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B16BA" w14:textId="77777777" w:rsidR="00647394" w:rsidRPr="00760A61" w:rsidRDefault="00071124" w:rsidP="00A40090">
      <w:pPr>
        <w:jc w:val="center"/>
        <w:rPr>
          <w:rFonts w:ascii="Times New Roman" w:hAnsi="Times New Roman" w:cs="Times New Roman"/>
          <w:b/>
          <w:bCs/>
          <w:sz w:val="24"/>
          <w:szCs w:val="24"/>
        </w:rPr>
      </w:pPr>
      <w:r w:rsidRPr="00760A61">
        <w:rPr>
          <w:rFonts w:ascii="Times New Roman" w:hAnsi="Times New Roman" w:cs="Times New Roman"/>
          <w:b/>
          <w:bCs/>
          <w:sz w:val="24"/>
          <w:szCs w:val="24"/>
        </w:rPr>
        <w:t>Electronic Participation Policy</w:t>
      </w:r>
    </w:p>
    <w:p w14:paraId="2383B504" w14:textId="77777777" w:rsidR="00071124" w:rsidRPr="00A40090" w:rsidRDefault="00071124">
      <w:pPr>
        <w:rPr>
          <w:rFonts w:ascii="Times New Roman" w:hAnsi="Times New Roman" w:cs="Times New Roman"/>
          <w:sz w:val="24"/>
          <w:szCs w:val="24"/>
        </w:rPr>
      </w:pPr>
    </w:p>
    <w:p w14:paraId="0EC4186C" w14:textId="39953AEE" w:rsidR="004D6776" w:rsidRPr="00A40090" w:rsidRDefault="00071124">
      <w:pPr>
        <w:rPr>
          <w:rFonts w:ascii="Times New Roman" w:hAnsi="Times New Roman" w:cs="Times New Roman"/>
          <w:sz w:val="24"/>
          <w:szCs w:val="24"/>
        </w:rPr>
      </w:pPr>
      <w:r w:rsidRPr="00A40090">
        <w:rPr>
          <w:rFonts w:ascii="Times New Roman" w:hAnsi="Times New Roman" w:cs="Times New Roman"/>
          <w:sz w:val="24"/>
          <w:szCs w:val="24"/>
        </w:rPr>
        <w:t xml:space="preserve">It is the policy of _________________that individual members of the </w:t>
      </w:r>
      <w:r w:rsidR="00E60ED6" w:rsidRPr="00A40090">
        <w:rPr>
          <w:rFonts w:ascii="Times New Roman" w:hAnsi="Times New Roman" w:cs="Times New Roman"/>
          <w:sz w:val="24"/>
          <w:szCs w:val="24"/>
        </w:rPr>
        <w:t xml:space="preserve">Council </w:t>
      </w:r>
      <w:r w:rsidRPr="00A40090">
        <w:rPr>
          <w:rFonts w:ascii="Times New Roman" w:hAnsi="Times New Roman" w:cs="Times New Roman"/>
          <w:sz w:val="24"/>
          <w:szCs w:val="24"/>
        </w:rPr>
        <w:t xml:space="preserve"> may</w:t>
      </w:r>
      <w:r w:rsidR="00E60ED6" w:rsidRPr="00A40090">
        <w:rPr>
          <w:rFonts w:ascii="Times New Roman" w:hAnsi="Times New Roman" w:cs="Times New Roman"/>
          <w:sz w:val="24"/>
          <w:szCs w:val="24"/>
        </w:rPr>
        <w:t>, with the approval of a quorum that is physically assembled,</w:t>
      </w:r>
      <w:r w:rsidRPr="00A40090">
        <w:rPr>
          <w:rFonts w:ascii="Times New Roman" w:hAnsi="Times New Roman" w:cs="Times New Roman"/>
          <w:sz w:val="24"/>
          <w:szCs w:val="24"/>
        </w:rPr>
        <w:t xml:space="preserve"> participate in meetings of the governing body by electronic communications means as permitted by Virginia Code Section 2.2-3708.2.  </w:t>
      </w:r>
    </w:p>
    <w:p w14:paraId="13E9A308" w14:textId="3C29337E" w:rsidR="00F23661" w:rsidRPr="00A40090" w:rsidRDefault="004D6776">
      <w:pPr>
        <w:rPr>
          <w:rFonts w:ascii="Times New Roman" w:hAnsi="Times New Roman" w:cs="Times New Roman"/>
          <w:sz w:val="24"/>
          <w:szCs w:val="24"/>
        </w:rPr>
      </w:pPr>
      <w:r w:rsidRPr="00A40090">
        <w:rPr>
          <w:rFonts w:ascii="Times New Roman" w:hAnsi="Times New Roman" w:cs="Times New Roman"/>
          <w:sz w:val="24"/>
          <w:szCs w:val="24"/>
        </w:rPr>
        <w:t>A</w:t>
      </w:r>
      <w:r w:rsidR="00F23661" w:rsidRPr="00A40090">
        <w:rPr>
          <w:rFonts w:ascii="Times New Roman" w:hAnsi="Times New Roman" w:cs="Times New Roman"/>
          <w:sz w:val="24"/>
          <w:szCs w:val="24"/>
        </w:rPr>
        <w:t xml:space="preserve"> </w:t>
      </w:r>
      <w:r w:rsidR="00E60ED6" w:rsidRPr="00A40090">
        <w:rPr>
          <w:rFonts w:ascii="Times New Roman" w:hAnsi="Times New Roman" w:cs="Times New Roman"/>
          <w:sz w:val="24"/>
          <w:szCs w:val="24"/>
        </w:rPr>
        <w:t xml:space="preserve">Council </w:t>
      </w:r>
      <w:r w:rsidR="00F23661" w:rsidRPr="00A40090">
        <w:rPr>
          <w:rFonts w:ascii="Times New Roman" w:hAnsi="Times New Roman" w:cs="Times New Roman"/>
          <w:sz w:val="24"/>
          <w:szCs w:val="24"/>
        </w:rPr>
        <w:t xml:space="preserve">member </w:t>
      </w:r>
      <w:r w:rsidR="00E60ED6" w:rsidRPr="00A40090">
        <w:rPr>
          <w:rFonts w:ascii="Times New Roman" w:hAnsi="Times New Roman" w:cs="Times New Roman"/>
          <w:sz w:val="24"/>
          <w:szCs w:val="24"/>
        </w:rPr>
        <w:t>who seeks to pa</w:t>
      </w:r>
      <w:bookmarkStart w:id="0" w:name="_GoBack"/>
      <w:bookmarkEnd w:id="0"/>
      <w:r w:rsidR="00E60ED6" w:rsidRPr="00A40090">
        <w:rPr>
          <w:rFonts w:ascii="Times New Roman" w:hAnsi="Times New Roman" w:cs="Times New Roman"/>
          <w:sz w:val="24"/>
          <w:szCs w:val="24"/>
        </w:rPr>
        <w:t xml:space="preserve">rticipate electronically must </w:t>
      </w:r>
      <w:r w:rsidR="00F23661" w:rsidRPr="00A40090">
        <w:rPr>
          <w:rFonts w:ascii="Times New Roman" w:hAnsi="Times New Roman" w:cs="Times New Roman"/>
          <w:sz w:val="24"/>
          <w:szCs w:val="24"/>
        </w:rPr>
        <w:t>notify that the Mayor that:</w:t>
      </w:r>
    </w:p>
    <w:p w14:paraId="05201B70" w14:textId="13A93727" w:rsidR="00F23661" w:rsidRPr="00A40090" w:rsidRDefault="00F23661">
      <w:pPr>
        <w:rPr>
          <w:rFonts w:ascii="Times New Roman" w:hAnsi="Times New Roman" w:cs="Times New Roman"/>
          <w:sz w:val="24"/>
          <w:szCs w:val="24"/>
        </w:rPr>
      </w:pPr>
      <w:r w:rsidRPr="00A40090">
        <w:rPr>
          <w:rFonts w:ascii="Times New Roman" w:hAnsi="Times New Roman" w:cs="Times New Roman"/>
          <w:sz w:val="24"/>
          <w:szCs w:val="24"/>
        </w:rPr>
        <w:t xml:space="preserve">1 – </w:t>
      </w:r>
      <w:r w:rsidR="00E60ED6" w:rsidRPr="00A40090">
        <w:rPr>
          <w:rFonts w:ascii="Times New Roman" w:hAnsi="Times New Roman" w:cs="Times New Roman"/>
          <w:sz w:val="24"/>
          <w:szCs w:val="24"/>
        </w:rPr>
        <w:t>The</w:t>
      </w:r>
      <w:r w:rsidRPr="00A40090">
        <w:rPr>
          <w:rFonts w:ascii="Times New Roman" w:hAnsi="Times New Roman" w:cs="Times New Roman"/>
          <w:sz w:val="24"/>
          <w:szCs w:val="24"/>
        </w:rPr>
        <w:t xml:space="preserve"> member is unable to attend the meeting due to a temporary or permanent disability or other medical condition that prevents the member’s physical attendance</w:t>
      </w:r>
      <w:r w:rsidR="00CE771C">
        <w:rPr>
          <w:rFonts w:ascii="Times New Roman" w:hAnsi="Times New Roman" w:cs="Times New Roman"/>
          <w:sz w:val="24"/>
          <w:szCs w:val="24"/>
        </w:rPr>
        <w:t xml:space="preserve"> (medical condition or disability need not be identified)</w:t>
      </w:r>
      <w:r w:rsidRPr="00A40090">
        <w:rPr>
          <w:rFonts w:ascii="Times New Roman" w:hAnsi="Times New Roman" w:cs="Times New Roman"/>
          <w:sz w:val="24"/>
          <w:szCs w:val="24"/>
        </w:rPr>
        <w:t>; or</w:t>
      </w:r>
    </w:p>
    <w:p w14:paraId="3BC94DA3" w14:textId="6F6E893B" w:rsidR="00F23661" w:rsidRPr="00A40090" w:rsidRDefault="00F23661">
      <w:pPr>
        <w:rPr>
          <w:rFonts w:ascii="Times New Roman" w:hAnsi="Times New Roman" w:cs="Times New Roman"/>
          <w:sz w:val="24"/>
          <w:szCs w:val="24"/>
        </w:rPr>
      </w:pPr>
      <w:r w:rsidRPr="00A40090">
        <w:rPr>
          <w:rFonts w:ascii="Times New Roman" w:hAnsi="Times New Roman" w:cs="Times New Roman"/>
          <w:sz w:val="24"/>
          <w:szCs w:val="24"/>
        </w:rPr>
        <w:t xml:space="preserve">2 – </w:t>
      </w:r>
      <w:r w:rsidR="00E60ED6" w:rsidRPr="00A40090">
        <w:rPr>
          <w:rFonts w:ascii="Times New Roman" w:hAnsi="Times New Roman" w:cs="Times New Roman"/>
          <w:sz w:val="24"/>
          <w:szCs w:val="24"/>
        </w:rPr>
        <w:t>The</w:t>
      </w:r>
      <w:r w:rsidRPr="00A40090">
        <w:rPr>
          <w:rFonts w:ascii="Times New Roman" w:hAnsi="Times New Roman" w:cs="Times New Roman"/>
          <w:sz w:val="24"/>
          <w:szCs w:val="24"/>
        </w:rPr>
        <w:t xml:space="preserve"> member is unable to attend the meeting due to a personal matter and identifies with specificity the nature of the personal matter. Participation by a member pursuant to </w:t>
      </w:r>
      <w:r w:rsidR="004D6776" w:rsidRPr="00A40090">
        <w:rPr>
          <w:rFonts w:ascii="Times New Roman" w:hAnsi="Times New Roman" w:cs="Times New Roman"/>
          <w:sz w:val="24"/>
          <w:szCs w:val="24"/>
        </w:rPr>
        <w:t>2.2-3708.2</w:t>
      </w:r>
      <w:r w:rsidRPr="00A40090">
        <w:rPr>
          <w:rFonts w:ascii="Times New Roman" w:hAnsi="Times New Roman" w:cs="Times New Roman"/>
          <w:sz w:val="24"/>
          <w:szCs w:val="24"/>
        </w:rPr>
        <w:t xml:space="preserve"> is limited to each calendar year to two meetings. </w:t>
      </w:r>
    </w:p>
    <w:p w14:paraId="34B437AA" w14:textId="177E8E35" w:rsidR="00F23661" w:rsidRPr="00A40090" w:rsidRDefault="00F23661">
      <w:pPr>
        <w:rPr>
          <w:rFonts w:ascii="Times New Roman" w:hAnsi="Times New Roman" w:cs="Times New Roman"/>
          <w:sz w:val="24"/>
          <w:szCs w:val="24"/>
        </w:rPr>
      </w:pPr>
      <w:r w:rsidRPr="00A40090">
        <w:rPr>
          <w:rFonts w:ascii="Times New Roman" w:hAnsi="Times New Roman" w:cs="Times New Roman"/>
          <w:sz w:val="24"/>
          <w:szCs w:val="24"/>
        </w:rPr>
        <w:t>If a participation by a member through electronic communication means is approved</w:t>
      </w:r>
      <w:r w:rsidR="00CE771C">
        <w:rPr>
          <w:rFonts w:ascii="Times New Roman" w:hAnsi="Times New Roman" w:cs="Times New Roman"/>
          <w:sz w:val="24"/>
          <w:szCs w:val="24"/>
        </w:rPr>
        <w:t xml:space="preserve"> by a vote of the quorum that is physically assembled</w:t>
      </w:r>
      <w:r w:rsidRPr="00A40090">
        <w:rPr>
          <w:rFonts w:ascii="Times New Roman" w:hAnsi="Times New Roman" w:cs="Times New Roman"/>
          <w:sz w:val="24"/>
          <w:szCs w:val="24"/>
        </w:rPr>
        <w:t>, the minutes will record the remote location from which the member participated</w:t>
      </w:r>
      <w:r w:rsidR="00CE771C">
        <w:rPr>
          <w:rFonts w:ascii="Times New Roman" w:hAnsi="Times New Roman" w:cs="Times New Roman"/>
          <w:sz w:val="24"/>
          <w:szCs w:val="24"/>
        </w:rPr>
        <w:t>.</w:t>
      </w:r>
      <w:r w:rsidR="00760A61">
        <w:rPr>
          <w:rFonts w:ascii="Times New Roman" w:hAnsi="Times New Roman" w:cs="Times New Roman"/>
          <w:sz w:val="24"/>
          <w:szCs w:val="24"/>
        </w:rPr>
        <w:t xml:space="preserve"> </w:t>
      </w:r>
      <w:r w:rsidR="00CE771C">
        <w:rPr>
          <w:rFonts w:ascii="Times New Roman" w:hAnsi="Times New Roman" w:cs="Times New Roman"/>
          <w:sz w:val="24"/>
          <w:szCs w:val="24"/>
        </w:rPr>
        <w:t>(T</w:t>
      </w:r>
      <w:r w:rsidRPr="00A40090">
        <w:rPr>
          <w:rFonts w:ascii="Times New Roman" w:hAnsi="Times New Roman" w:cs="Times New Roman"/>
          <w:sz w:val="24"/>
          <w:szCs w:val="24"/>
        </w:rPr>
        <w:t>he remote location need not be open to the public.</w:t>
      </w:r>
      <w:r w:rsidR="00CE771C">
        <w:rPr>
          <w:rFonts w:ascii="Times New Roman" w:hAnsi="Times New Roman" w:cs="Times New Roman"/>
          <w:sz w:val="24"/>
          <w:szCs w:val="24"/>
        </w:rPr>
        <w:t>)</w:t>
      </w:r>
      <w:r w:rsidRPr="00A40090">
        <w:rPr>
          <w:rFonts w:ascii="Times New Roman" w:hAnsi="Times New Roman" w:cs="Times New Roman"/>
          <w:sz w:val="24"/>
          <w:szCs w:val="24"/>
        </w:rPr>
        <w:t xml:space="preserve"> However, if three or more members are gathered at the same remote location, then such remote location shall be open to the public. </w:t>
      </w:r>
    </w:p>
    <w:p w14:paraId="00C8393F" w14:textId="590AFD60" w:rsidR="00022069" w:rsidRPr="00A40090" w:rsidRDefault="00022069">
      <w:pPr>
        <w:rPr>
          <w:rFonts w:ascii="Times New Roman" w:hAnsi="Times New Roman" w:cs="Times New Roman"/>
          <w:sz w:val="24"/>
          <w:szCs w:val="24"/>
        </w:rPr>
      </w:pPr>
      <w:r w:rsidRPr="00A40090">
        <w:rPr>
          <w:rFonts w:ascii="Times New Roman" w:hAnsi="Times New Roman" w:cs="Times New Roman"/>
          <w:sz w:val="24"/>
          <w:szCs w:val="24"/>
        </w:rPr>
        <w:t xml:space="preserve">If </w:t>
      </w:r>
      <w:r w:rsidR="00CE771C">
        <w:rPr>
          <w:rFonts w:ascii="Times New Roman" w:hAnsi="Times New Roman" w:cs="Times New Roman"/>
          <w:sz w:val="24"/>
          <w:szCs w:val="24"/>
        </w:rPr>
        <w:t xml:space="preserve">electronic </w:t>
      </w:r>
      <w:r w:rsidRPr="00A40090">
        <w:rPr>
          <w:rFonts w:ascii="Times New Roman" w:hAnsi="Times New Roman" w:cs="Times New Roman"/>
          <w:sz w:val="24"/>
          <w:szCs w:val="24"/>
        </w:rPr>
        <w:t xml:space="preserve">participation is approved, the minutes </w:t>
      </w:r>
      <w:r w:rsidR="00EB5C8A">
        <w:rPr>
          <w:rFonts w:ascii="Times New Roman" w:hAnsi="Times New Roman" w:cs="Times New Roman"/>
          <w:sz w:val="24"/>
          <w:szCs w:val="24"/>
        </w:rPr>
        <w:t>must</w:t>
      </w:r>
      <w:r w:rsidR="00A40090">
        <w:rPr>
          <w:rFonts w:ascii="Times New Roman" w:hAnsi="Times New Roman" w:cs="Times New Roman"/>
          <w:sz w:val="24"/>
          <w:szCs w:val="24"/>
        </w:rPr>
        <w:t xml:space="preserve"> </w:t>
      </w:r>
      <w:r w:rsidR="00EB5C8A">
        <w:rPr>
          <w:rFonts w:ascii="Times New Roman" w:hAnsi="Times New Roman" w:cs="Times New Roman"/>
          <w:sz w:val="24"/>
          <w:szCs w:val="24"/>
        </w:rPr>
        <w:t xml:space="preserve">reflect </w:t>
      </w:r>
      <w:r w:rsidRPr="00A40090">
        <w:rPr>
          <w:rFonts w:ascii="Times New Roman" w:hAnsi="Times New Roman" w:cs="Times New Roman"/>
          <w:sz w:val="24"/>
          <w:szCs w:val="24"/>
        </w:rPr>
        <w:t xml:space="preserve">that the member participated through electronic communication means due to a temporary or permanent disability or other medical condition that prevented the member’s physical attendance. If </w:t>
      </w:r>
      <w:r w:rsidR="00EB5C8A">
        <w:rPr>
          <w:rFonts w:ascii="Times New Roman" w:hAnsi="Times New Roman" w:cs="Times New Roman"/>
          <w:sz w:val="24"/>
          <w:szCs w:val="24"/>
        </w:rPr>
        <w:t>the member participates electronically because of a personal reason</w:t>
      </w:r>
      <w:r w:rsidRPr="00A40090">
        <w:rPr>
          <w:rFonts w:ascii="Times New Roman" w:hAnsi="Times New Roman" w:cs="Times New Roman"/>
          <w:sz w:val="24"/>
          <w:szCs w:val="24"/>
        </w:rPr>
        <w:t xml:space="preserve">, the minutes </w:t>
      </w:r>
      <w:r w:rsidR="00EB5C8A">
        <w:rPr>
          <w:rFonts w:ascii="Times New Roman" w:hAnsi="Times New Roman" w:cs="Times New Roman"/>
          <w:sz w:val="24"/>
          <w:szCs w:val="24"/>
        </w:rPr>
        <w:t>must</w:t>
      </w:r>
      <w:r w:rsidRPr="00A40090">
        <w:rPr>
          <w:rFonts w:ascii="Times New Roman" w:hAnsi="Times New Roman" w:cs="Times New Roman"/>
          <w:sz w:val="24"/>
          <w:szCs w:val="24"/>
        </w:rPr>
        <w:t xml:space="preserve"> </w:t>
      </w:r>
      <w:r w:rsidR="00EB5C8A">
        <w:rPr>
          <w:rFonts w:ascii="Times New Roman" w:hAnsi="Times New Roman" w:cs="Times New Roman"/>
          <w:sz w:val="24"/>
          <w:szCs w:val="24"/>
        </w:rPr>
        <w:t>reflect</w:t>
      </w:r>
      <w:r w:rsidRPr="00A40090">
        <w:rPr>
          <w:rFonts w:ascii="Times New Roman" w:hAnsi="Times New Roman" w:cs="Times New Roman"/>
          <w:sz w:val="24"/>
          <w:szCs w:val="24"/>
        </w:rPr>
        <w:t xml:space="preserve"> the specific nature of the personal matter cited by the member.  </w:t>
      </w:r>
    </w:p>
    <w:p w14:paraId="74E43067" w14:textId="15A72F4F" w:rsidR="007F3622" w:rsidRPr="00A40090" w:rsidRDefault="00022069">
      <w:pPr>
        <w:rPr>
          <w:rFonts w:ascii="Times New Roman" w:hAnsi="Times New Roman" w:cs="Times New Roman"/>
          <w:sz w:val="24"/>
          <w:szCs w:val="24"/>
        </w:rPr>
      </w:pPr>
      <w:r w:rsidRPr="00A40090">
        <w:rPr>
          <w:rFonts w:ascii="Times New Roman" w:hAnsi="Times New Roman" w:cs="Times New Roman"/>
          <w:sz w:val="24"/>
          <w:szCs w:val="24"/>
        </w:rPr>
        <w:t xml:space="preserve">Whenever an individual </w:t>
      </w:r>
      <w:r w:rsidR="00D05C41" w:rsidRPr="00A40090">
        <w:rPr>
          <w:rFonts w:ascii="Times New Roman" w:hAnsi="Times New Roman" w:cs="Times New Roman"/>
          <w:sz w:val="24"/>
          <w:szCs w:val="24"/>
        </w:rPr>
        <w:t>member participate</w:t>
      </w:r>
      <w:r w:rsidR="00EB5C8A">
        <w:rPr>
          <w:rFonts w:ascii="Times New Roman" w:hAnsi="Times New Roman" w:cs="Times New Roman"/>
          <w:sz w:val="24"/>
          <w:szCs w:val="24"/>
        </w:rPr>
        <w:t>s</w:t>
      </w:r>
      <w:r w:rsidR="00D05C41" w:rsidRPr="00A40090">
        <w:rPr>
          <w:rFonts w:ascii="Times New Roman" w:hAnsi="Times New Roman" w:cs="Times New Roman"/>
          <w:sz w:val="24"/>
          <w:szCs w:val="24"/>
        </w:rPr>
        <w:t xml:space="preserve"> from a remote location that is open to the public</w:t>
      </w:r>
      <w:r w:rsidR="00EB5C8A">
        <w:rPr>
          <w:rFonts w:ascii="Times New Roman" w:hAnsi="Times New Roman" w:cs="Times New Roman"/>
          <w:sz w:val="24"/>
          <w:szCs w:val="24"/>
        </w:rPr>
        <w:t xml:space="preserve"> there</w:t>
      </w:r>
      <w:r w:rsidR="00D05C41" w:rsidRPr="00A40090">
        <w:rPr>
          <w:rFonts w:ascii="Times New Roman" w:hAnsi="Times New Roman" w:cs="Times New Roman"/>
          <w:sz w:val="24"/>
          <w:szCs w:val="24"/>
        </w:rPr>
        <w:t xml:space="preserve"> must be arrangements for the voice of the remote participant to be heard by all persons at the primary or central meeting location.  </w:t>
      </w:r>
    </w:p>
    <w:p w14:paraId="37D81330" w14:textId="77777777" w:rsidR="00591E3A" w:rsidRPr="00760A61" w:rsidRDefault="00591E3A">
      <w:pPr>
        <w:rPr>
          <w:rFonts w:ascii="Times New Roman" w:hAnsi="Times New Roman" w:cs="Times New Roman"/>
          <w:b/>
          <w:bCs/>
          <w:sz w:val="24"/>
          <w:szCs w:val="24"/>
        </w:rPr>
      </w:pPr>
      <w:r w:rsidRPr="00760A61">
        <w:rPr>
          <w:rFonts w:ascii="Times New Roman" w:hAnsi="Times New Roman" w:cs="Times New Roman"/>
          <w:b/>
          <w:bCs/>
          <w:sz w:val="24"/>
          <w:szCs w:val="24"/>
        </w:rPr>
        <w:t>Emergency Meetings</w:t>
      </w:r>
      <w:r w:rsidR="00972756" w:rsidRPr="00760A61">
        <w:rPr>
          <w:rFonts w:ascii="Times New Roman" w:hAnsi="Times New Roman" w:cs="Times New Roman"/>
          <w:b/>
          <w:bCs/>
          <w:sz w:val="24"/>
          <w:szCs w:val="24"/>
        </w:rPr>
        <w:t xml:space="preserve"> (2.2-3708.2(A)(3)</w:t>
      </w:r>
      <w:r w:rsidRPr="00760A61">
        <w:rPr>
          <w:rFonts w:ascii="Times New Roman" w:hAnsi="Times New Roman" w:cs="Times New Roman"/>
          <w:b/>
          <w:bCs/>
          <w:sz w:val="24"/>
          <w:szCs w:val="24"/>
        </w:rPr>
        <w:t>:</w:t>
      </w:r>
    </w:p>
    <w:p w14:paraId="7764E3BD" w14:textId="49CE9E99" w:rsidR="00591E3A" w:rsidRPr="00A40090" w:rsidRDefault="00972756">
      <w:pPr>
        <w:rPr>
          <w:rFonts w:ascii="Times New Roman" w:hAnsi="Times New Roman" w:cs="Times New Roman"/>
          <w:sz w:val="24"/>
          <w:szCs w:val="24"/>
        </w:rPr>
      </w:pPr>
      <w:r w:rsidRPr="00A40090">
        <w:rPr>
          <w:rFonts w:ascii="Times New Roman" w:hAnsi="Times New Roman" w:cs="Times New Roman"/>
          <w:sz w:val="24"/>
          <w:szCs w:val="24"/>
        </w:rPr>
        <w:t>Any public body may meet by electronic communication means without a quorum of the public body physically assembled at one location when the Governor has declared a state of emergency pursuant to Virginia Code Section 44-146.17, provided that (i) the catastrophic nature of the declared emergency makes it impracticable or unsafe to assembly a quorum in a single location and (ii) the purpose of the meeting is to address the emergency. The public body convening the meeting in accordance with this subdivision shall:</w:t>
      </w:r>
    </w:p>
    <w:p w14:paraId="7481B88D" w14:textId="77777777" w:rsidR="00972756" w:rsidRPr="00A40090" w:rsidRDefault="00972756">
      <w:pPr>
        <w:rPr>
          <w:rFonts w:ascii="Times New Roman" w:hAnsi="Times New Roman" w:cs="Times New Roman"/>
          <w:sz w:val="24"/>
          <w:szCs w:val="24"/>
        </w:rPr>
      </w:pPr>
      <w:r w:rsidRPr="00A40090">
        <w:rPr>
          <w:rFonts w:ascii="Times New Roman" w:hAnsi="Times New Roman" w:cs="Times New Roman"/>
          <w:sz w:val="24"/>
          <w:szCs w:val="24"/>
        </w:rPr>
        <w:t>1 – Give public notice using the best available method given the nature of the emergency, which notice shall be given contemporaneously with the notice provided to members of the public body conducting the meeting;</w:t>
      </w:r>
    </w:p>
    <w:p w14:paraId="2F91F2D5" w14:textId="77777777" w:rsidR="00972756" w:rsidRPr="00A40090" w:rsidRDefault="00972756">
      <w:pPr>
        <w:rPr>
          <w:rFonts w:ascii="Times New Roman" w:hAnsi="Times New Roman" w:cs="Times New Roman"/>
          <w:sz w:val="24"/>
          <w:szCs w:val="24"/>
        </w:rPr>
      </w:pPr>
      <w:r w:rsidRPr="00A40090">
        <w:rPr>
          <w:rFonts w:ascii="Times New Roman" w:hAnsi="Times New Roman" w:cs="Times New Roman"/>
          <w:sz w:val="24"/>
          <w:szCs w:val="24"/>
        </w:rPr>
        <w:t>2 – Make arrangements for public access to such meeting;</w:t>
      </w:r>
    </w:p>
    <w:p w14:paraId="0D1DA7BB" w14:textId="77777777" w:rsidR="00972756" w:rsidRPr="00A40090" w:rsidRDefault="00972756">
      <w:pPr>
        <w:rPr>
          <w:rFonts w:ascii="Times New Roman" w:hAnsi="Times New Roman" w:cs="Times New Roman"/>
          <w:sz w:val="24"/>
          <w:szCs w:val="24"/>
        </w:rPr>
      </w:pPr>
      <w:r w:rsidRPr="00A40090">
        <w:rPr>
          <w:rFonts w:ascii="Times New Roman" w:hAnsi="Times New Roman" w:cs="Times New Roman"/>
          <w:sz w:val="24"/>
          <w:szCs w:val="24"/>
        </w:rPr>
        <w:lastRenderedPageBreak/>
        <w:t xml:space="preserve">The nature of the emergency, the fact that the meeting was held </w:t>
      </w:r>
      <w:r w:rsidR="004D6776" w:rsidRPr="00A40090">
        <w:rPr>
          <w:rFonts w:ascii="Times New Roman" w:hAnsi="Times New Roman" w:cs="Times New Roman"/>
          <w:sz w:val="24"/>
          <w:szCs w:val="24"/>
        </w:rPr>
        <w:t xml:space="preserve">by </w:t>
      </w:r>
      <w:r w:rsidRPr="00A40090">
        <w:rPr>
          <w:rFonts w:ascii="Times New Roman" w:hAnsi="Times New Roman" w:cs="Times New Roman"/>
          <w:sz w:val="24"/>
          <w:szCs w:val="24"/>
        </w:rPr>
        <w:t>electronic means, and the type of electronic communications means by which the meeting was held shall be stated in the minutes.</w:t>
      </w:r>
    </w:p>
    <w:p w14:paraId="45B855F3" w14:textId="77777777" w:rsidR="00972756" w:rsidRPr="00A40090" w:rsidRDefault="00972756">
      <w:pPr>
        <w:rPr>
          <w:rFonts w:ascii="Times New Roman" w:hAnsi="Times New Roman" w:cs="Times New Roman"/>
          <w:sz w:val="24"/>
          <w:szCs w:val="24"/>
        </w:rPr>
      </w:pPr>
    </w:p>
    <w:p w14:paraId="4BC61AC7" w14:textId="77777777" w:rsidR="00972756" w:rsidRPr="00A40090" w:rsidRDefault="00972756">
      <w:pPr>
        <w:rPr>
          <w:rFonts w:ascii="Times New Roman" w:hAnsi="Times New Roman" w:cs="Times New Roman"/>
          <w:b/>
          <w:bCs/>
          <w:sz w:val="24"/>
          <w:szCs w:val="24"/>
        </w:rPr>
      </w:pPr>
      <w:r w:rsidRPr="00A40090">
        <w:rPr>
          <w:rFonts w:ascii="Times New Roman" w:hAnsi="Times New Roman" w:cs="Times New Roman"/>
          <w:sz w:val="24"/>
          <w:szCs w:val="24"/>
        </w:rPr>
        <w:t>**Please note that should the locality declare a state of emergency, it is imperative to keep in mind that electronic meetings must</w:t>
      </w:r>
      <w:r w:rsidR="004D6776" w:rsidRPr="00A40090">
        <w:rPr>
          <w:rFonts w:ascii="Times New Roman" w:hAnsi="Times New Roman" w:cs="Times New Roman"/>
          <w:sz w:val="24"/>
          <w:szCs w:val="24"/>
        </w:rPr>
        <w:t xml:space="preserve"> only</w:t>
      </w:r>
      <w:r w:rsidRPr="00A40090">
        <w:rPr>
          <w:rFonts w:ascii="Times New Roman" w:hAnsi="Times New Roman" w:cs="Times New Roman"/>
          <w:sz w:val="24"/>
          <w:szCs w:val="24"/>
        </w:rPr>
        <w:t xml:space="preserve"> address the emergency.  </w:t>
      </w:r>
      <w:r w:rsidR="004D6776" w:rsidRPr="00A40090">
        <w:rPr>
          <w:rFonts w:ascii="Times New Roman" w:hAnsi="Times New Roman" w:cs="Times New Roman"/>
          <w:b/>
          <w:bCs/>
          <w:sz w:val="24"/>
          <w:szCs w:val="24"/>
        </w:rPr>
        <w:t>I</w:t>
      </w:r>
      <w:r w:rsidR="00461C7A" w:rsidRPr="00A40090">
        <w:rPr>
          <w:rFonts w:ascii="Times New Roman" w:hAnsi="Times New Roman" w:cs="Times New Roman"/>
          <w:b/>
          <w:bCs/>
          <w:sz w:val="24"/>
          <w:szCs w:val="24"/>
        </w:rPr>
        <w:t xml:space="preserve">f the continuity of local government services is imperative during the emergency the declaration </w:t>
      </w:r>
      <w:r w:rsidR="004D6776" w:rsidRPr="00A40090">
        <w:rPr>
          <w:rFonts w:ascii="Times New Roman" w:hAnsi="Times New Roman" w:cs="Times New Roman"/>
          <w:b/>
          <w:bCs/>
          <w:sz w:val="24"/>
          <w:szCs w:val="24"/>
        </w:rPr>
        <w:t xml:space="preserve">should </w:t>
      </w:r>
      <w:r w:rsidR="00461C7A" w:rsidRPr="00A40090">
        <w:rPr>
          <w:rFonts w:ascii="Times New Roman" w:hAnsi="Times New Roman" w:cs="Times New Roman"/>
          <w:b/>
          <w:bCs/>
          <w:sz w:val="24"/>
          <w:szCs w:val="24"/>
        </w:rPr>
        <w:t>state that so that the electronic meeting can include items related to such.</w:t>
      </w:r>
    </w:p>
    <w:p w14:paraId="09FE136C" w14:textId="77777777" w:rsidR="00972756" w:rsidRPr="00A40090" w:rsidRDefault="00972756">
      <w:pPr>
        <w:rPr>
          <w:rFonts w:ascii="Times New Roman" w:hAnsi="Times New Roman" w:cs="Times New Roman"/>
          <w:sz w:val="24"/>
          <w:szCs w:val="24"/>
        </w:rPr>
      </w:pPr>
    </w:p>
    <w:sectPr w:rsidR="00972756" w:rsidRPr="00A400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124"/>
    <w:rsid w:val="00022069"/>
    <w:rsid w:val="00071124"/>
    <w:rsid w:val="001604EA"/>
    <w:rsid w:val="00461C7A"/>
    <w:rsid w:val="004D6776"/>
    <w:rsid w:val="00591E3A"/>
    <w:rsid w:val="00647394"/>
    <w:rsid w:val="00760A61"/>
    <w:rsid w:val="007A03FA"/>
    <w:rsid w:val="007F3622"/>
    <w:rsid w:val="008F4B60"/>
    <w:rsid w:val="00972756"/>
    <w:rsid w:val="00992568"/>
    <w:rsid w:val="00A40090"/>
    <w:rsid w:val="00CE771C"/>
    <w:rsid w:val="00D05C41"/>
    <w:rsid w:val="00E60ED6"/>
    <w:rsid w:val="00EB5C8A"/>
    <w:rsid w:val="00F23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22934"/>
  <w15:chartTrackingRefBased/>
  <w15:docId w15:val="{5BA495D6-B731-410C-BB32-B6CCCEA4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0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0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Gowdy</dc:creator>
  <cp:keywords/>
  <dc:description/>
  <cp:lastModifiedBy>Robert Bullington</cp:lastModifiedBy>
  <cp:revision>3</cp:revision>
  <cp:lastPrinted>2020-03-06T14:28:00Z</cp:lastPrinted>
  <dcterms:created xsi:type="dcterms:W3CDTF">2020-03-09T15:22:00Z</dcterms:created>
  <dcterms:modified xsi:type="dcterms:W3CDTF">2020-03-09T15:24:00Z</dcterms:modified>
</cp:coreProperties>
</file>