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5E19" w14:textId="018BF751" w:rsidR="000130EA" w:rsidRPr="00E50C33" w:rsidRDefault="00EC5680" w:rsidP="00184007">
      <w:pPr>
        <w:rPr>
          <w:rFonts w:ascii="Times New Roman" w:hAnsi="Times New Roman" w:cs="Times New Roman"/>
        </w:rPr>
      </w:pPr>
      <w:r>
        <w:rPr>
          <w:rFonts w:ascii="Times New Roman" w:hAnsi="Times New Roman" w:cs="Times New Roman"/>
        </w:rPr>
        <w:t>March 10, 2026</w:t>
      </w:r>
    </w:p>
    <w:p w14:paraId="2C53EEFF" w14:textId="14E7DA60" w:rsidR="002B1D5E" w:rsidRPr="00E50C33" w:rsidRDefault="00FC3020" w:rsidP="00E50C33">
      <w:pPr>
        <w:spacing w:after="0"/>
        <w:rPr>
          <w:rFonts w:ascii="Times New Roman" w:hAnsi="Times New Roman" w:cs="Times New Roman"/>
        </w:rPr>
      </w:pPr>
      <w:r w:rsidRPr="00E50C33">
        <w:rPr>
          <w:rFonts w:ascii="Times New Roman" w:hAnsi="Times New Roman" w:cs="Times New Roman"/>
        </w:rPr>
        <w:t>The Honorable</w:t>
      </w:r>
      <w:r w:rsidR="00B513F7" w:rsidRPr="00E50C33">
        <w:rPr>
          <w:rFonts w:ascii="Times New Roman" w:hAnsi="Times New Roman" w:cs="Times New Roman"/>
        </w:rPr>
        <w:t xml:space="preserve"> Abigail Spanberger</w:t>
      </w:r>
    </w:p>
    <w:p w14:paraId="0B98E8BF" w14:textId="5D1F6E47" w:rsidR="00FC3020" w:rsidRPr="00E50C33" w:rsidRDefault="00FC3020" w:rsidP="00E50C33">
      <w:pPr>
        <w:spacing w:after="0"/>
        <w:rPr>
          <w:rFonts w:ascii="Times New Roman" w:hAnsi="Times New Roman" w:cs="Times New Roman"/>
        </w:rPr>
      </w:pPr>
      <w:r w:rsidRPr="00E50C33">
        <w:rPr>
          <w:rFonts w:ascii="Times New Roman" w:hAnsi="Times New Roman" w:cs="Times New Roman"/>
        </w:rPr>
        <w:t>Governor</w:t>
      </w:r>
      <w:r w:rsidR="00E50C33" w:rsidRPr="00E50C33">
        <w:rPr>
          <w:rFonts w:ascii="Times New Roman" w:hAnsi="Times New Roman" w:cs="Times New Roman"/>
        </w:rPr>
        <w:t xml:space="preserve"> of Virginia</w:t>
      </w:r>
    </w:p>
    <w:p w14:paraId="73BC25B7" w14:textId="4F8DBD02" w:rsidR="000130EA" w:rsidRPr="00E50C33" w:rsidRDefault="000130EA" w:rsidP="00E50C33">
      <w:pPr>
        <w:spacing w:after="0"/>
        <w:rPr>
          <w:rFonts w:ascii="Times New Roman" w:hAnsi="Times New Roman" w:cs="Times New Roman"/>
        </w:rPr>
      </w:pPr>
      <w:r w:rsidRPr="00E50C33">
        <w:rPr>
          <w:rFonts w:ascii="Times New Roman" w:hAnsi="Times New Roman" w:cs="Times New Roman"/>
        </w:rPr>
        <w:t>Office of the Governor</w:t>
      </w:r>
    </w:p>
    <w:p w14:paraId="4D5166E5" w14:textId="77777777" w:rsidR="00E50C33" w:rsidRPr="00E50C33" w:rsidRDefault="00E50C33" w:rsidP="00E50C33">
      <w:pPr>
        <w:rPr>
          <w:rFonts w:ascii="Times New Roman" w:hAnsi="Times New Roman" w:cs="Times New Roman"/>
        </w:rPr>
      </w:pPr>
      <w:r w:rsidRPr="00E50C33">
        <w:rPr>
          <w:rFonts w:ascii="Times New Roman" w:hAnsi="Times New Roman" w:cs="Times New Roman"/>
        </w:rPr>
        <w:t>1111 East Broad Street</w:t>
      </w:r>
      <w:r w:rsidRPr="00E50C33">
        <w:rPr>
          <w:rFonts w:ascii="Times New Roman" w:hAnsi="Times New Roman" w:cs="Times New Roman"/>
        </w:rPr>
        <w:br/>
        <w:t>Richmond, VA 23219</w:t>
      </w:r>
    </w:p>
    <w:p w14:paraId="49FCC9EA" w14:textId="7ADEB84D" w:rsidR="002B1D5E" w:rsidRPr="00E50C33" w:rsidRDefault="002B1D5E" w:rsidP="00E50C33">
      <w:pPr>
        <w:rPr>
          <w:rFonts w:ascii="Times New Roman" w:hAnsi="Times New Roman" w:cs="Times New Roman"/>
        </w:rPr>
      </w:pPr>
      <w:r w:rsidRPr="00E50C33">
        <w:rPr>
          <w:rFonts w:ascii="Times New Roman" w:hAnsi="Times New Roman" w:cs="Times New Roman"/>
        </w:rPr>
        <w:t>Dear Governor Spanberger,</w:t>
      </w:r>
    </w:p>
    <w:p w14:paraId="655A8281" w14:textId="0085EA0D" w:rsidR="002B1D5E" w:rsidRPr="00E50C33" w:rsidRDefault="002B1D5E" w:rsidP="00E50C33">
      <w:pPr>
        <w:rPr>
          <w:rFonts w:ascii="Times New Roman" w:hAnsi="Times New Roman" w:cs="Times New Roman"/>
        </w:rPr>
      </w:pPr>
      <w:r w:rsidRPr="00E50C33">
        <w:rPr>
          <w:rFonts w:ascii="Times New Roman" w:hAnsi="Times New Roman" w:cs="Times New Roman"/>
        </w:rPr>
        <w:t xml:space="preserve">The Virginia Municipal League is gravely concerned that the collective bargaining bills that will be presented to you will prove to be harmful to the citizens of the Commonwealth. They will certainly be harmful to local governments’ ability to provide the wide array of services to our citizens with the efficiency the citizens deserve. They will also require many local governments to raise taxes on the citizens, in order to fund the collective bargaining agreements that will come into being. </w:t>
      </w:r>
    </w:p>
    <w:p w14:paraId="59A477D1" w14:textId="25699C37" w:rsidR="00184007" w:rsidRPr="00E50C33" w:rsidRDefault="00184007" w:rsidP="00E50C33">
      <w:pPr>
        <w:rPr>
          <w:rFonts w:ascii="Times New Roman" w:hAnsi="Times New Roman" w:cs="Times New Roman"/>
        </w:rPr>
      </w:pPr>
      <w:hyperlink r:id="rId8" w:tgtFrame="_blank" w:history="1">
        <w:r w:rsidRPr="00E50C33">
          <w:rPr>
            <w:rStyle w:val="Hyperlink"/>
            <w:rFonts w:ascii="Times New Roman" w:hAnsi="Times New Roman" w:cs="Times New Roman"/>
            <w:b/>
            <w:bCs/>
          </w:rPr>
          <w:t>HB 1263 (Tran)</w:t>
        </w:r>
      </w:hyperlink>
      <w:r w:rsidRPr="00E50C33">
        <w:rPr>
          <w:rFonts w:ascii="Times New Roman" w:hAnsi="Times New Roman" w:cs="Times New Roman"/>
        </w:rPr>
        <w:t> / </w:t>
      </w:r>
      <w:hyperlink r:id="rId9" w:tgtFrame="_blank" w:history="1">
        <w:r w:rsidRPr="00E50C33">
          <w:rPr>
            <w:rStyle w:val="Hyperlink"/>
            <w:rFonts w:ascii="Times New Roman" w:hAnsi="Times New Roman" w:cs="Times New Roman"/>
            <w:b/>
            <w:bCs/>
          </w:rPr>
          <w:t>SB 378 (Surovell)</w:t>
        </w:r>
      </w:hyperlink>
      <w:r w:rsidRPr="00E50C33">
        <w:rPr>
          <w:rFonts w:ascii="Times New Roman" w:hAnsi="Times New Roman" w:cs="Times New Roman"/>
        </w:rPr>
        <w:t xml:space="preserve"> curtail local authority and create substantial local fiscal impact by imposing mandatory collective bargaining for local governments if a group employees petition and vote to form a bargaining unit. The bills create a state Public Employee Relations Board (PERB) with no specified local government representation and impose binding arbitration, among other provisions. The bills </w:t>
      </w:r>
      <w:r w:rsidR="00F63099" w:rsidRPr="00E50C33">
        <w:rPr>
          <w:rFonts w:ascii="Times New Roman" w:hAnsi="Times New Roman" w:cs="Times New Roman"/>
        </w:rPr>
        <w:t>eliminate</w:t>
      </w:r>
      <w:r w:rsidRPr="00E50C33">
        <w:rPr>
          <w:rFonts w:ascii="Times New Roman" w:hAnsi="Times New Roman" w:cs="Times New Roman"/>
        </w:rPr>
        <w:t xml:space="preserve"> local discretion, effectively forcing localities into the new state-administered system.</w:t>
      </w:r>
    </w:p>
    <w:p w14:paraId="1F29E3AA" w14:textId="65185FD1" w:rsidR="00184007" w:rsidRPr="005F3D82" w:rsidRDefault="00184007" w:rsidP="00E50C33">
      <w:pPr>
        <w:rPr>
          <w:rFonts w:ascii="Times New Roman" w:hAnsi="Times New Roman" w:cs="Times New Roman"/>
          <w:b/>
          <w:bCs/>
        </w:rPr>
      </w:pPr>
      <w:r w:rsidRPr="005F3D82">
        <w:rPr>
          <w:rFonts w:ascii="Times New Roman" w:hAnsi="Times New Roman" w:cs="Times New Roman"/>
          <w:b/>
          <w:bCs/>
        </w:rPr>
        <w:t>K</w:t>
      </w:r>
      <w:r w:rsidR="005F3D82" w:rsidRPr="005F3D82">
        <w:rPr>
          <w:rFonts w:ascii="Times New Roman" w:hAnsi="Times New Roman" w:cs="Times New Roman"/>
          <w:b/>
          <w:bCs/>
        </w:rPr>
        <w:t>ey Points:</w:t>
      </w:r>
    </w:p>
    <w:p w14:paraId="6B1A40CE" w14:textId="547FA8A3" w:rsidR="00CE6BFF" w:rsidRPr="00AC06BE" w:rsidRDefault="00CE6BFF" w:rsidP="00AC06BE">
      <w:pPr>
        <w:pStyle w:val="ListParagraph"/>
        <w:numPr>
          <w:ilvl w:val="0"/>
          <w:numId w:val="3"/>
        </w:numPr>
        <w:rPr>
          <w:rFonts w:ascii="Times New Roman" w:hAnsi="Times New Roman" w:cs="Times New Roman"/>
        </w:rPr>
      </w:pPr>
      <w:r w:rsidRPr="00AC06BE">
        <w:rPr>
          <w:rFonts w:ascii="Times New Roman" w:hAnsi="Times New Roman" w:cs="Times New Roman"/>
        </w:rPr>
        <w:t>The estimated </w:t>
      </w:r>
      <w:hyperlink r:id="rId10" w:tgtFrame="_blank" w:history="1">
        <w:r w:rsidRPr="00AC06BE">
          <w:rPr>
            <w:rStyle w:val="Hyperlink"/>
            <w:rFonts w:ascii="Times New Roman" w:hAnsi="Times New Roman" w:cs="Times New Roman"/>
            <w:b/>
            <w:bCs/>
          </w:rPr>
          <w:t>local fiscal impact</w:t>
        </w:r>
      </w:hyperlink>
      <w:r w:rsidRPr="00AC06BE">
        <w:rPr>
          <w:rFonts w:ascii="Times New Roman" w:hAnsi="Times New Roman" w:cs="Times New Roman"/>
        </w:rPr>
        <w:t> for this legislation approaches a billion dollars. One responding locality has reported a potential fiscal impact exceeding $400 million.</w:t>
      </w:r>
    </w:p>
    <w:p w14:paraId="250FA2D0" w14:textId="6D0EC7F7" w:rsidR="00184007" w:rsidRPr="00AC06BE" w:rsidRDefault="00184007" w:rsidP="00AC06BE">
      <w:pPr>
        <w:pStyle w:val="ListParagraph"/>
        <w:numPr>
          <w:ilvl w:val="0"/>
          <w:numId w:val="3"/>
        </w:numPr>
        <w:rPr>
          <w:rFonts w:ascii="Times New Roman" w:hAnsi="Times New Roman" w:cs="Times New Roman"/>
        </w:rPr>
      </w:pPr>
      <w:r w:rsidRPr="00AC06BE">
        <w:rPr>
          <w:rFonts w:ascii="Times New Roman" w:hAnsi="Times New Roman" w:cs="Times New Roman"/>
        </w:rPr>
        <w:t xml:space="preserve">Virginia is home to a diverse array of localities with significant variations in population, </w:t>
      </w:r>
      <w:r w:rsidR="00F63099" w:rsidRPr="00AC06BE">
        <w:rPr>
          <w:rFonts w:ascii="Times New Roman" w:hAnsi="Times New Roman" w:cs="Times New Roman"/>
        </w:rPr>
        <w:t xml:space="preserve">financial </w:t>
      </w:r>
      <w:r w:rsidRPr="00AC06BE">
        <w:rPr>
          <w:rFonts w:ascii="Times New Roman" w:hAnsi="Times New Roman" w:cs="Times New Roman"/>
        </w:rPr>
        <w:t>resources, and administrative capacity. Mandating a uniform collective bargaining framework ignores these differences and places an undue burden on many localities that lack the resources to manage the complexities of collective bargaining agreements.</w:t>
      </w:r>
    </w:p>
    <w:p w14:paraId="63E5C5ED" w14:textId="62CE34B8" w:rsidR="00184007" w:rsidRPr="00AC06BE" w:rsidRDefault="00184007" w:rsidP="00AC06BE">
      <w:pPr>
        <w:pStyle w:val="ListParagraph"/>
        <w:numPr>
          <w:ilvl w:val="0"/>
          <w:numId w:val="3"/>
        </w:numPr>
        <w:rPr>
          <w:rFonts w:ascii="Times New Roman" w:hAnsi="Times New Roman" w:cs="Times New Roman"/>
        </w:rPr>
      </w:pPr>
      <w:r w:rsidRPr="00AC06BE">
        <w:rPr>
          <w:rFonts w:ascii="Times New Roman" w:hAnsi="Times New Roman" w:cs="Times New Roman"/>
        </w:rPr>
        <w:t xml:space="preserve">Disregard for </w:t>
      </w:r>
      <w:r w:rsidR="00C823E1" w:rsidRPr="00AC06BE">
        <w:rPr>
          <w:rFonts w:ascii="Times New Roman" w:hAnsi="Times New Roman" w:cs="Times New Roman"/>
        </w:rPr>
        <w:t>locally tailored</w:t>
      </w:r>
      <w:r w:rsidRPr="00AC06BE">
        <w:rPr>
          <w:rFonts w:ascii="Times New Roman" w:hAnsi="Times New Roman" w:cs="Times New Roman"/>
        </w:rPr>
        <w:t xml:space="preserve"> solutions made by </w:t>
      </w:r>
      <w:r w:rsidR="00C823E1" w:rsidRPr="00AC06BE">
        <w:rPr>
          <w:rFonts w:ascii="Times New Roman" w:hAnsi="Times New Roman" w:cs="Times New Roman"/>
        </w:rPr>
        <w:t>democratically elected</w:t>
      </w:r>
      <w:r w:rsidRPr="00AC06BE">
        <w:rPr>
          <w:rFonts w:ascii="Times New Roman" w:hAnsi="Times New Roman" w:cs="Times New Roman"/>
        </w:rPr>
        <w:t xml:space="preserve"> local representatives disrupts established practices and agreements.</w:t>
      </w:r>
    </w:p>
    <w:p w14:paraId="00E6F011" w14:textId="150C5C8B" w:rsidR="00184007" w:rsidRPr="00AC06BE" w:rsidRDefault="00184007" w:rsidP="00AC06BE">
      <w:pPr>
        <w:pStyle w:val="ListParagraph"/>
        <w:numPr>
          <w:ilvl w:val="0"/>
          <w:numId w:val="3"/>
        </w:numPr>
        <w:rPr>
          <w:rFonts w:ascii="Times New Roman" w:hAnsi="Times New Roman" w:cs="Times New Roman"/>
        </w:rPr>
      </w:pPr>
      <w:r w:rsidRPr="00AC06BE">
        <w:rPr>
          <w:rFonts w:ascii="Times New Roman" w:hAnsi="Times New Roman" w:cs="Times New Roman"/>
        </w:rPr>
        <w:t xml:space="preserve">This legislation preempts local governance, introduces fiscal uncertainty, and disregards the progress made by </w:t>
      </w:r>
      <w:r w:rsidR="00C823E1" w:rsidRPr="00AC06BE">
        <w:rPr>
          <w:rFonts w:ascii="Times New Roman" w:hAnsi="Times New Roman" w:cs="Times New Roman"/>
        </w:rPr>
        <w:t>several</w:t>
      </w:r>
      <w:r w:rsidRPr="00AC06BE">
        <w:rPr>
          <w:rFonts w:ascii="Times New Roman" w:hAnsi="Times New Roman" w:cs="Times New Roman"/>
        </w:rPr>
        <w:t xml:space="preserve"> localities and local school divisions under the current framework.</w:t>
      </w:r>
    </w:p>
    <w:p w14:paraId="57E9ACD3" w14:textId="623D2CE1" w:rsidR="00A35F09" w:rsidRPr="00AC06BE" w:rsidRDefault="00A35F09" w:rsidP="00AC06BE">
      <w:pPr>
        <w:pStyle w:val="ListParagraph"/>
        <w:numPr>
          <w:ilvl w:val="0"/>
          <w:numId w:val="3"/>
        </w:numPr>
        <w:rPr>
          <w:rFonts w:ascii="Times New Roman" w:hAnsi="Times New Roman" w:cs="Times New Roman"/>
        </w:rPr>
      </w:pPr>
      <w:r w:rsidRPr="00AC06BE">
        <w:rPr>
          <w:rFonts w:ascii="Times New Roman" w:hAnsi="Times New Roman" w:cs="Times New Roman"/>
        </w:rPr>
        <w:t>The legislation considers constitutional officers’ employees as employees of local governments. The Virginia Supreme Court has made it clear that local governments are not responsible for th</w:t>
      </w:r>
      <w:r w:rsidR="002B1D5E" w:rsidRPr="00AC06BE">
        <w:rPr>
          <w:rFonts w:ascii="Times New Roman" w:hAnsi="Times New Roman" w:cs="Times New Roman"/>
        </w:rPr>
        <w:t>ose employees’</w:t>
      </w:r>
      <w:r w:rsidRPr="00AC06BE">
        <w:rPr>
          <w:rFonts w:ascii="Times New Roman" w:hAnsi="Times New Roman" w:cs="Times New Roman"/>
        </w:rPr>
        <w:t xml:space="preserve"> actions. This legislation risks making localities responsible for torts committed by people the localities have no authority over. This will </w:t>
      </w:r>
      <w:r w:rsidRPr="00AC06BE">
        <w:rPr>
          <w:rFonts w:ascii="Times New Roman" w:hAnsi="Times New Roman" w:cs="Times New Roman"/>
        </w:rPr>
        <w:lastRenderedPageBreak/>
        <w:t xml:space="preserve">lead to significant additional costs </w:t>
      </w:r>
      <w:r w:rsidR="00C823E1" w:rsidRPr="00AC06BE">
        <w:rPr>
          <w:rFonts w:ascii="Times New Roman" w:hAnsi="Times New Roman" w:cs="Times New Roman"/>
        </w:rPr>
        <w:t>for</w:t>
      </w:r>
      <w:r w:rsidRPr="00AC06BE">
        <w:rPr>
          <w:rFonts w:ascii="Times New Roman" w:hAnsi="Times New Roman" w:cs="Times New Roman"/>
        </w:rPr>
        <w:t xml:space="preserve"> local governments</w:t>
      </w:r>
      <w:r w:rsidR="00CE6BFF" w:rsidRPr="00AC06BE">
        <w:rPr>
          <w:rFonts w:ascii="Times New Roman" w:hAnsi="Times New Roman" w:cs="Times New Roman"/>
        </w:rPr>
        <w:t xml:space="preserve"> and severe stress between localities and constitutional officers</w:t>
      </w:r>
      <w:r w:rsidRPr="00AC06BE">
        <w:rPr>
          <w:rFonts w:ascii="Times New Roman" w:hAnsi="Times New Roman" w:cs="Times New Roman"/>
        </w:rPr>
        <w:t xml:space="preserve">. </w:t>
      </w:r>
    </w:p>
    <w:p w14:paraId="2167ABD0" w14:textId="3638A5A4" w:rsidR="00A35F09" w:rsidRPr="00AC06BE" w:rsidRDefault="00A35F09" w:rsidP="00AC06BE">
      <w:pPr>
        <w:pStyle w:val="ListParagraph"/>
        <w:numPr>
          <w:ilvl w:val="0"/>
          <w:numId w:val="3"/>
        </w:numPr>
        <w:rPr>
          <w:rFonts w:ascii="Times New Roman" w:hAnsi="Times New Roman" w:cs="Times New Roman"/>
        </w:rPr>
      </w:pPr>
      <w:r w:rsidRPr="00AC06BE">
        <w:rPr>
          <w:rFonts w:ascii="Times New Roman" w:hAnsi="Times New Roman" w:cs="Times New Roman"/>
        </w:rPr>
        <w:t>Despite the patrons’ claim</w:t>
      </w:r>
      <w:r w:rsidR="00107102">
        <w:rPr>
          <w:rFonts w:ascii="Times New Roman" w:hAnsi="Times New Roman" w:cs="Times New Roman"/>
        </w:rPr>
        <w:t>s</w:t>
      </w:r>
      <w:r w:rsidRPr="00AC06BE">
        <w:rPr>
          <w:rFonts w:ascii="Times New Roman" w:hAnsi="Times New Roman" w:cs="Times New Roman"/>
        </w:rPr>
        <w:t xml:space="preserve">, it is unlikely any locality could refuse to participate in collective bargaining. </w:t>
      </w:r>
    </w:p>
    <w:p w14:paraId="436C3184" w14:textId="77777777" w:rsidR="0075413E" w:rsidRDefault="00CE6BFF" w:rsidP="00005FD3">
      <w:pPr>
        <w:ind w:left="360"/>
        <w:rPr>
          <w:rFonts w:ascii="Times New Roman" w:hAnsi="Times New Roman" w:cs="Times New Roman"/>
        </w:rPr>
      </w:pPr>
      <w:r w:rsidRPr="00E50C33">
        <w:rPr>
          <w:rFonts w:ascii="Times New Roman" w:hAnsi="Times New Roman" w:cs="Times New Roman"/>
        </w:rPr>
        <w:t xml:space="preserve">For these reasons, we </w:t>
      </w:r>
      <w:r w:rsidR="003436C3">
        <w:rPr>
          <w:rFonts w:ascii="Times New Roman" w:hAnsi="Times New Roman" w:cs="Times New Roman"/>
        </w:rPr>
        <w:t xml:space="preserve">respectfully </w:t>
      </w:r>
      <w:r w:rsidR="0075413E">
        <w:rPr>
          <w:rFonts w:ascii="Times New Roman" w:hAnsi="Times New Roman" w:cs="Times New Roman"/>
        </w:rPr>
        <w:t xml:space="preserve">ask </w:t>
      </w:r>
      <w:r w:rsidR="003436C3">
        <w:rPr>
          <w:rFonts w:ascii="Times New Roman" w:hAnsi="Times New Roman" w:cs="Times New Roman"/>
        </w:rPr>
        <w:t>you</w:t>
      </w:r>
      <w:r w:rsidR="0075413E">
        <w:rPr>
          <w:rFonts w:ascii="Times New Roman" w:hAnsi="Times New Roman" w:cs="Times New Roman"/>
        </w:rPr>
        <w:t xml:space="preserve"> to</w:t>
      </w:r>
      <w:r w:rsidR="003436C3">
        <w:rPr>
          <w:rFonts w:ascii="Times New Roman" w:hAnsi="Times New Roman" w:cs="Times New Roman"/>
        </w:rPr>
        <w:t xml:space="preserve"> </w:t>
      </w:r>
      <w:r w:rsidR="003436C3" w:rsidRPr="003436C3">
        <w:rPr>
          <w:rFonts w:ascii="Times New Roman" w:hAnsi="Times New Roman" w:cs="Times New Roman"/>
          <w:b/>
          <w:bCs/>
        </w:rPr>
        <w:t>VETO</w:t>
      </w:r>
      <w:r w:rsidRPr="00E50C33">
        <w:rPr>
          <w:rFonts w:ascii="Times New Roman" w:hAnsi="Times New Roman" w:cs="Times New Roman"/>
        </w:rPr>
        <w:t xml:space="preserve"> </w:t>
      </w:r>
      <w:r w:rsidRPr="003436C3">
        <w:rPr>
          <w:rFonts w:ascii="Times New Roman" w:hAnsi="Times New Roman" w:cs="Times New Roman"/>
          <w:b/>
          <w:bCs/>
        </w:rPr>
        <w:t>HB1263 and SB378</w:t>
      </w:r>
      <w:r w:rsidRPr="00E50C33">
        <w:rPr>
          <w:rFonts w:ascii="Times New Roman" w:hAnsi="Times New Roman" w:cs="Times New Roman"/>
        </w:rPr>
        <w:t xml:space="preserve">. </w:t>
      </w:r>
    </w:p>
    <w:p w14:paraId="60932700" w14:textId="79F483F8" w:rsidR="00005FD3" w:rsidRDefault="00CE6BFF" w:rsidP="00005FD3">
      <w:pPr>
        <w:ind w:left="360"/>
        <w:rPr>
          <w:rFonts w:ascii="Times New Roman" w:hAnsi="Times New Roman" w:cs="Times New Roman"/>
        </w:rPr>
      </w:pPr>
      <w:r w:rsidRPr="00E50C33">
        <w:rPr>
          <w:rFonts w:ascii="Times New Roman" w:hAnsi="Times New Roman" w:cs="Times New Roman"/>
        </w:rPr>
        <w:t>If you have any questions</w:t>
      </w:r>
      <w:r w:rsidR="007A42D2">
        <w:rPr>
          <w:rFonts w:ascii="Times New Roman" w:hAnsi="Times New Roman" w:cs="Times New Roman"/>
        </w:rPr>
        <w:t xml:space="preserve"> about </w:t>
      </w:r>
      <w:r w:rsidR="00EB74C1">
        <w:rPr>
          <w:rFonts w:ascii="Times New Roman" w:hAnsi="Times New Roman" w:cs="Times New Roman"/>
        </w:rPr>
        <w:t>how</w:t>
      </w:r>
      <w:r w:rsidR="007A42D2">
        <w:rPr>
          <w:rFonts w:ascii="Times New Roman" w:hAnsi="Times New Roman" w:cs="Times New Roman"/>
        </w:rPr>
        <w:t xml:space="preserve"> this legislation </w:t>
      </w:r>
      <w:r w:rsidR="00EB74C1">
        <w:rPr>
          <w:rFonts w:ascii="Times New Roman" w:hAnsi="Times New Roman" w:cs="Times New Roman"/>
        </w:rPr>
        <w:t>will affect</w:t>
      </w:r>
      <w:r w:rsidR="007A42D2">
        <w:rPr>
          <w:rFonts w:ascii="Times New Roman" w:hAnsi="Times New Roman" w:cs="Times New Roman"/>
        </w:rPr>
        <w:t xml:space="preserve"> Virginia’s localities, please don’t hesitate to contact Virginia Municipal League Executive Director Michelle Gowdy</w:t>
      </w:r>
      <w:r w:rsidR="008D703E">
        <w:rPr>
          <w:rFonts w:ascii="Times New Roman" w:hAnsi="Times New Roman" w:cs="Times New Roman"/>
        </w:rPr>
        <w:t xml:space="preserve"> at </w:t>
      </w:r>
      <w:hyperlink r:id="rId11" w:history="1">
        <w:r w:rsidR="008D703E" w:rsidRPr="00B16A25">
          <w:rPr>
            <w:rStyle w:val="Hyperlink"/>
            <w:rFonts w:ascii="Times New Roman" w:hAnsi="Times New Roman" w:cs="Times New Roman"/>
          </w:rPr>
          <w:t>mgowdy@vml.org</w:t>
        </w:r>
      </w:hyperlink>
      <w:r w:rsidR="008D703E">
        <w:rPr>
          <w:rFonts w:ascii="Times New Roman" w:hAnsi="Times New Roman" w:cs="Times New Roman"/>
        </w:rPr>
        <w:t xml:space="preserve"> or </w:t>
      </w:r>
      <w:r w:rsidR="00621DC6">
        <w:rPr>
          <w:rFonts w:ascii="Times New Roman" w:hAnsi="Times New Roman" w:cs="Times New Roman"/>
        </w:rPr>
        <w:t>(434)</w:t>
      </w:r>
      <w:r w:rsidR="00005FD3">
        <w:rPr>
          <w:rFonts w:ascii="Times New Roman" w:hAnsi="Times New Roman" w:cs="Times New Roman"/>
        </w:rPr>
        <w:t xml:space="preserve"> 579-3497</w:t>
      </w:r>
      <w:r w:rsidRPr="00E50C33">
        <w:rPr>
          <w:rFonts w:ascii="Times New Roman" w:hAnsi="Times New Roman" w:cs="Times New Roman"/>
        </w:rPr>
        <w:t xml:space="preserve">.  </w:t>
      </w:r>
    </w:p>
    <w:p w14:paraId="1F3894FE" w14:textId="4DF23975" w:rsidR="00CE6BFF" w:rsidRPr="00E50C33" w:rsidRDefault="00CE6BFF" w:rsidP="00005FD3">
      <w:pPr>
        <w:ind w:left="360"/>
        <w:rPr>
          <w:rFonts w:ascii="Times New Roman" w:hAnsi="Times New Roman" w:cs="Times New Roman"/>
        </w:rPr>
      </w:pPr>
      <w:r w:rsidRPr="00E50C33">
        <w:rPr>
          <w:rFonts w:ascii="Times New Roman" w:hAnsi="Times New Roman" w:cs="Times New Roman"/>
        </w:rPr>
        <w:t>Sincerely,</w:t>
      </w:r>
    </w:p>
    <w:p w14:paraId="3605A5C5" w14:textId="77777777" w:rsidR="0075413E" w:rsidRDefault="0075413E" w:rsidP="009A4909">
      <w:pPr>
        <w:ind w:left="360"/>
        <w:rPr>
          <w:rFonts w:ascii="Times New Roman" w:hAnsi="Times New Roman" w:cs="Times New Roman"/>
        </w:rPr>
      </w:pPr>
    </w:p>
    <w:p w14:paraId="72030CA9" w14:textId="77777777" w:rsidR="0075413E" w:rsidRDefault="0075413E" w:rsidP="009A4909">
      <w:pPr>
        <w:ind w:left="360"/>
        <w:rPr>
          <w:rFonts w:ascii="Times New Roman" w:hAnsi="Times New Roman" w:cs="Times New Roman"/>
        </w:rPr>
      </w:pPr>
    </w:p>
    <w:p w14:paraId="01475980" w14:textId="06498C3E" w:rsidR="00620583" w:rsidRPr="00E50C33" w:rsidRDefault="009A4909" w:rsidP="009A4909">
      <w:pPr>
        <w:ind w:left="360"/>
        <w:rPr>
          <w:rFonts w:ascii="Times New Roman" w:hAnsi="Times New Roman" w:cs="Times New Roman"/>
        </w:rPr>
      </w:pPr>
      <w:r>
        <w:rPr>
          <w:rFonts w:ascii="Times New Roman" w:hAnsi="Times New Roman" w:cs="Times New Roman"/>
        </w:rPr>
        <w:t xml:space="preserve">CC: </w:t>
      </w:r>
      <w:r w:rsidR="005F3D82" w:rsidRPr="00D33FAC">
        <w:rPr>
          <w:rFonts w:ascii="Times New Roman" w:hAnsi="Times New Roman" w:cs="Times New Roman"/>
          <w:b/>
          <w:bCs/>
        </w:rPr>
        <w:t>Bonnie Krenz-Schnurman</w:t>
      </w:r>
      <w:r w:rsidR="005F3D82" w:rsidRPr="005F3D82">
        <w:rPr>
          <w:rFonts w:ascii="Times New Roman" w:hAnsi="Times New Roman" w:cs="Times New Roman"/>
        </w:rPr>
        <w:t xml:space="preserve">, Chief of Staff; </w:t>
      </w:r>
      <w:r w:rsidR="005F3D82" w:rsidRPr="00D33FAC">
        <w:rPr>
          <w:rFonts w:ascii="Times New Roman" w:hAnsi="Times New Roman" w:cs="Times New Roman"/>
          <w:b/>
          <w:bCs/>
        </w:rPr>
        <w:t>Gerica Goodman</w:t>
      </w:r>
      <w:r w:rsidR="005F3D82" w:rsidRPr="005F3D82">
        <w:rPr>
          <w:rFonts w:ascii="Times New Roman" w:hAnsi="Times New Roman" w:cs="Times New Roman"/>
        </w:rPr>
        <w:t xml:space="preserve">, Legislative Director; </w:t>
      </w:r>
      <w:r w:rsidR="005F3D82" w:rsidRPr="00D33FAC">
        <w:rPr>
          <w:rFonts w:ascii="Times New Roman" w:hAnsi="Times New Roman" w:cs="Times New Roman"/>
          <w:b/>
          <w:bCs/>
        </w:rPr>
        <w:t>Rebecca Eichmann</w:t>
      </w:r>
      <w:r w:rsidR="005F3D82" w:rsidRPr="005F3D82">
        <w:rPr>
          <w:rFonts w:ascii="Times New Roman" w:hAnsi="Times New Roman" w:cs="Times New Roman"/>
        </w:rPr>
        <w:t>, Policy Director</w:t>
      </w:r>
      <w:r w:rsidR="00D33FAC">
        <w:rPr>
          <w:rFonts w:ascii="Times New Roman" w:hAnsi="Times New Roman" w:cs="Times New Roman"/>
        </w:rPr>
        <w:t xml:space="preserve">; </w:t>
      </w:r>
      <w:r w:rsidR="00D33FAC" w:rsidRPr="00D33FAC">
        <w:rPr>
          <w:rFonts w:ascii="Times New Roman" w:hAnsi="Times New Roman" w:cs="Times New Roman"/>
          <w:b/>
          <w:bCs/>
        </w:rPr>
        <w:t xml:space="preserve">Mark Rabourdin, </w:t>
      </w:r>
      <w:r w:rsidR="00D33FAC" w:rsidRPr="00D33FAC">
        <w:rPr>
          <w:rFonts w:ascii="Times New Roman" w:hAnsi="Times New Roman" w:cs="Times New Roman"/>
        </w:rPr>
        <w:t>Director of Local Government Engagement</w:t>
      </w:r>
    </w:p>
    <w:sectPr w:rsidR="00620583" w:rsidRPr="00E50C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D0C50"/>
    <w:multiLevelType w:val="multilevel"/>
    <w:tmpl w:val="3A36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9247C1"/>
    <w:multiLevelType w:val="hybridMultilevel"/>
    <w:tmpl w:val="F1084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2A3116"/>
    <w:multiLevelType w:val="multilevel"/>
    <w:tmpl w:val="BB7A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4259628">
    <w:abstractNumId w:val="2"/>
  </w:num>
  <w:num w:numId="2" w16cid:durableId="427698189">
    <w:abstractNumId w:val="0"/>
  </w:num>
  <w:num w:numId="3" w16cid:durableId="1870142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07"/>
    <w:rsid w:val="00005A79"/>
    <w:rsid w:val="00005FD3"/>
    <w:rsid w:val="000130EA"/>
    <w:rsid w:val="00107102"/>
    <w:rsid w:val="00184007"/>
    <w:rsid w:val="002B1D5E"/>
    <w:rsid w:val="00316AD1"/>
    <w:rsid w:val="003436C3"/>
    <w:rsid w:val="004B1759"/>
    <w:rsid w:val="005F3D82"/>
    <w:rsid w:val="00620583"/>
    <w:rsid w:val="00621DC6"/>
    <w:rsid w:val="0075413E"/>
    <w:rsid w:val="00771338"/>
    <w:rsid w:val="007A42D2"/>
    <w:rsid w:val="0081439F"/>
    <w:rsid w:val="00824A90"/>
    <w:rsid w:val="008D703E"/>
    <w:rsid w:val="009153A1"/>
    <w:rsid w:val="009A4909"/>
    <w:rsid w:val="009C44AE"/>
    <w:rsid w:val="00A35F09"/>
    <w:rsid w:val="00AC06BE"/>
    <w:rsid w:val="00B0631A"/>
    <w:rsid w:val="00B513F7"/>
    <w:rsid w:val="00BE0073"/>
    <w:rsid w:val="00C80126"/>
    <w:rsid w:val="00C823E1"/>
    <w:rsid w:val="00CE6BFF"/>
    <w:rsid w:val="00D33FAC"/>
    <w:rsid w:val="00DB6CAF"/>
    <w:rsid w:val="00E50C33"/>
    <w:rsid w:val="00E556DB"/>
    <w:rsid w:val="00EB74C1"/>
    <w:rsid w:val="00EC5680"/>
    <w:rsid w:val="00F26A42"/>
    <w:rsid w:val="00F53D60"/>
    <w:rsid w:val="00F63099"/>
    <w:rsid w:val="00F72D9C"/>
    <w:rsid w:val="00FC3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67B14"/>
  <w15:chartTrackingRefBased/>
  <w15:docId w15:val="{521EBBA9-D998-4EA3-B37A-EA24B7E7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007"/>
  </w:style>
  <w:style w:type="paragraph" w:styleId="Heading1">
    <w:name w:val="heading 1"/>
    <w:basedOn w:val="Normal"/>
    <w:next w:val="Normal"/>
    <w:link w:val="Heading1Char"/>
    <w:uiPriority w:val="9"/>
    <w:qFormat/>
    <w:rsid w:val="00184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4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40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840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40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40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0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0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0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0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40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40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840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40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007"/>
    <w:rPr>
      <w:rFonts w:eastAsiaTheme="majorEastAsia" w:cstheme="majorBidi"/>
      <w:color w:val="272727" w:themeColor="text1" w:themeTint="D8"/>
    </w:rPr>
  </w:style>
  <w:style w:type="paragraph" w:styleId="Title">
    <w:name w:val="Title"/>
    <w:basedOn w:val="Normal"/>
    <w:next w:val="Normal"/>
    <w:link w:val="TitleChar"/>
    <w:uiPriority w:val="10"/>
    <w:qFormat/>
    <w:rsid w:val="00184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007"/>
    <w:pPr>
      <w:spacing w:before="160"/>
      <w:jc w:val="center"/>
    </w:pPr>
    <w:rPr>
      <w:i/>
      <w:iCs/>
      <w:color w:val="404040" w:themeColor="text1" w:themeTint="BF"/>
    </w:rPr>
  </w:style>
  <w:style w:type="character" w:customStyle="1" w:styleId="QuoteChar">
    <w:name w:val="Quote Char"/>
    <w:basedOn w:val="DefaultParagraphFont"/>
    <w:link w:val="Quote"/>
    <w:uiPriority w:val="29"/>
    <w:rsid w:val="00184007"/>
    <w:rPr>
      <w:i/>
      <w:iCs/>
      <w:color w:val="404040" w:themeColor="text1" w:themeTint="BF"/>
    </w:rPr>
  </w:style>
  <w:style w:type="paragraph" w:styleId="ListParagraph">
    <w:name w:val="List Paragraph"/>
    <w:basedOn w:val="Normal"/>
    <w:uiPriority w:val="34"/>
    <w:qFormat/>
    <w:rsid w:val="00184007"/>
    <w:pPr>
      <w:ind w:left="720"/>
      <w:contextualSpacing/>
    </w:pPr>
  </w:style>
  <w:style w:type="character" w:styleId="IntenseEmphasis">
    <w:name w:val="Intense Emphasis"/>
    <w:basedOn w:val="DefaultParagraphFont"/>
    <w:uiPriority w:val="21"/>
    <w:qFormat/>
    <w:rsid w:val="00184007"/>
    <w:rPr>
      <w:i/>
      <w:iCs/>
      <w:color w:val="0F4761" w:themeColor="accent1" w:themeShade="BF"/>
    </w:rPr>
  </w:style>
  <w:style w:type="paragraph" w:styleId="IntenseQuote">
    <w:name w:val="Intense Quote"/>
    <w:basedOn w:val="Normal"/>
    <w:next w:val="Normal"/>
    <w:link w:val="IntenseQuoteChar"/>
    <w:uiPriority w:val="30"/>
    <w:qFormat/>
    <w:rsid w:val="00184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007"/>
    <w:rPr>
      <w:i/>
      <w:iCs/>
      <w:color w:val="0F4761" w:themeColor="accent1" w:themeShade="BF"/>
    </w:rPr>
  </w:style>
  <w:style w:type="character" w:styleId="IntenseReference">
    <w:name w:val="Intense Reference"/>
    <w:basedOn w:val="DefaultParagraphFont"/>
    <w:uiPriority w:val="32"/>
    <w:qFormat/>
    <w:rsid w:val="00184007"/>
    <w:rPr>
      <w:b/>
      <w:bCs/>
      <w:smallCaps/>
      <w:color w:val="0F4761" w:themeColor="accent1" w:themeShade="BF"/>
      <w:spacing w:val="5"/>
    </w:rPr>
  </w:style>
  <w:style w:type="character" w:styleId="Hyperlink">
    <w:name w:val="Hyperlink"/>
    <w:basedOn w:val="DefaultParagraphFont"/>
    <w:uiPriority w:val="99"/>
    <w:unhideWhenUsed/>
    <w:rsid w:val="00184007"/>
    <w:rPr>
      <w:color w:val="467886" w:themeColor="hyperlink"/>
      <w:u w:val="single"/>
    </w:rPr>
  </w:style>
  <w:style w:type="table" w:styleId="TableGrid">
    <w:name w:val="Table Grid"/>
    <w:basedOn w:val="TableNormal"/>
    <w:uiPriority w:val="39"/>
    <w:rsid w:val="00184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5604201903988511543msohyperlink">
    <w:name w:val="m_5604201903988511543msohyperlink"/>
    <w:basedOn w:val="DefaultParagraphFont"/>
    <w:rsid w:val="002B1D5E"/>
  </w:style>
  <w:style w:type="paragraph" w:customStyle="1" w:styleId="m5604201903988511543name">
    <w:name w:val="m_5604201903988511543name"/>
    <w:basedOn w:val="Normal"/>
    <w:rsid w:val="002B1D5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2B1D5E"/>
    <w:rPr>
      <w:color w:val="96607D" w:themeColor="followedHyperlink"/>
      <w:u w:val="single"/>
    </w:rPr>
  </w:style>
  <w:style w:type="character" w:styleId="UnresolvedMention">
    <w:name w:val="Unresolved Mention"/>
    <w:basedOn w:val="DefaultParagraphFont"/>
    <w:uiPriority w:val="99"/>
    <w:semiHidden/>
    <w:unhideWhenUsed/>
    <w:rsid w:val="002B1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s.virginia.gov/bill-details/20261/HB1263"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gowdy@vml.org" TargetMode="External"/><Relationship Id="rId5" Type="http://schemas.openxmlformats.org/officeDocument/2006/relationships/styles" Target="styles.xml"/><Relationship Id="rId10" Type="http://schemas.openxmlformats.org/officeDocument/2006/relationships/hyperlink" Target="https://lis.blob.core.windows.net/files/1103843.PDF" TargetMode="External"/><Relationship Id="rId4" Type="http://schemas.openxmlformats.org/officeDocument/2006/relationships/numbering" Target="numbering.xml"/><Relationship Id="rId9" Type="http://schemas.openxmlformats.org/officeDocument/2006/relationships/hyperlink" Target="https://lis.virginia.gov/bill-details/20261/SB3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461887-45b7-46c4-948b-7a5b0ac7d0a9">
      <Terms xmlns="http://schemas.microsoft.com/office/infopath/2007/PartnerControls"/>
    </lcf76f155ced4ddcb4097134ff3c332f>
    <TaxCatchAll xmlns="4e6c2383-b53d-41b7-9776-0e32d66c77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F420CFC25342468B625C868F00C447" ma:contentTypeVersion="19" ma:contentTypeDescription="Create a new document." ma:contentTypeScope="" ma:versionID="0582b16896fa7b4c46c8b20ceca3fe55">
  <xsd:schema xmlns:xsd="http://www.w3.org/2001/XMLSchema" xmlns:xs="http://www.w3.org/2001/XMLSchema" xmlns:p="http://schemas.microsoft.com/office/2006/metadata/properties" xmlns:ns2="c3461887-45b7-46c4-948b-7a5b0ac7d0a9" xmlns:ns3="4e6c2383-b53d-41b7-9776-0e32d66c77e2" targetNamespace="http://schemas.microsoft.com/office/2006/metadata/properties" ma:root="true" ma:fieldsID="d73a4dfb5ab191841717623875519806" ns2:_="" ns3:_="">
    <xsd:import namespace="c3461887-45b7-46c4-948b-7a5b0ac7d0a9"/>
    <xsd:import namespace="4e6c2383-b53d-41b7-9776-0e32d66c77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61887-45b7-46c4-948b-7a5b0ac7d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dc985d-f4b1-4d72-b4be-7d48a338ab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c2383-b53d-41b7-9776-0e32d66c77e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98a568-f054-446e-8fa1-2e7e7594c6aa}" ma:internalName="TaxCatchAll" ma:showField="CatchAllData" ma:web="4e6c2383-b53d-41b7-9776-0e32d66c77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DDD9A-5525-4AB2-8EA5-72E9B562D6D2}">
  <ds:schemaRefs>
    <ds:schemaRef ds:uri="http://schemas.microsoft.com/sharepoint/v3/contenttype/forms"/>
  </ds:schemaRefs>
</ds:datastoreItem>
</file>

<file path=customXml/itemProps2.xml><?xml version="1.0" encoding="utf-8"?>
<ds:datastoreItem xmlns:ds="http://schemas.openxmlformats.org/officeDocument/2006/customXml" ds:itemID="{AE9D566B-FF14-44CE-87E4-4BD627D02EBD}">
  <ds:schemaRefs>
    <ds:schemaRef ds:uri="http://schemas.microsoft.com/office/2006/metadata/properties"/>
    <ds:schemaRef ds:uri="http://schemas.microsoft.com/office/infopath/2007/PartnerControls"/>
    <ds:schemaRef ds:uri="c3461887-45b7-46c4-948b-7a5b0ac7d0a9"/>
    <ds:schemaRef ds:uri="4e6c2383-b53d-41b7-9776-0e32d66c77e2"/>
  </ds:schemaRefs>
</ds:datastoreItem>
</file>

<file path=customXml/itemProps3.xml><?xml version="1.0" encoding="utf-8"?>
<ds:datastoreItem xmlns:ds="http://schemas.openxmlformats.org/officeDocument/2006/customXml" ds:itemID="{F5A77574-6927-41E9-93A9-E613144A3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61887-45b7-46c4-948b-7a5b0ac7d0a9"/>
    <ds:schemaRef ds:uri="4e6c2383-b53d-41b7-9776-0e32d66c7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434</Words>
  <Characters>2660</Characters>
  <Application>Microsoft Office Word</Application>
  <DocSecurity>0</DocSecurity>
  <Lines>50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Blount</dc:creator>
  <cp:keywords/>
  <dc:description/>
  <cp:lastModifiedBy>Robert Bullington</cp:lastModifiedBy>
  <cp:revision>24</cp:revision>
  <dcterms:created xsi:type="dcterms:W3CDTF">2026-03-10T20:03:00Z</dcterms:created>
  <dcterms:modified xsi:type="dcterms:W3CDTF">2026-03-10T21:01:00Z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0x010100A1F420CFC25342468B625C868F00C447</vt:lpwstr>
  </property>
  <property fmtid="{D5CDD505-2E9C-101B-9397-08002B2CF9AE}" pid="3" name="MediaServiceImageTags">
    <vt:lpwstr/>
  </property>
</Properties>
</file>